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EAF2D" w14:textId="3B20D10E" w:rsidR="00AF07F7" w:rsidRPr="00AF07F7" w:rsidRDefault="00AF07F7" w:rsidP="00AF07F7">
      <w:pPr>
        <w:autoSpaceDE w:val="0"/>
        <w:autoSpaceDN w:val="0"/>
        <w:adjustRightInd w:val="0"/>
        <w:rPr>
          <w:rFonts w:ascii="Times New Roman" w:hAnsi="Times New Roman" w:cs="Times New Roman"/>
          <w:b/>
          <w:bCs/>
          <w:color w:val="000000"/>
          <w:sz w:val="22"/>
          <w:szCs w:val="22"/>
        </w:rPr>
      </w:pPr>
      <w:r w:rsidRPr="00C94A54">
        <w:rPr>
          <w:rFonts w:ascii="Times New Roman" w:hAnsi="Times New Roman" w:cs="Times New Roman"/>
          <w:color w:val="000000"/>
          <w:sz w:val="22"/>
          <w:szCs w:val="22"/>
        </w:rPr>
        <w:t xml:space="preserve">RE: </w:t>
      </w:r>
      <w:r w:rsidRPr="00C94A54">
        <w:rPr>
          <w:rFonts w:ascii="Times New Roman" w:hAnsi="Times New Roman" w:cs="Times New Roman"/>
          <w:b/>
          <w:bCs/>
          <w:color w:val="000000"/>
          <w:sz w:val="22"/>
          <w:szCs w:val="22"/>
        </w:rPr>
        <w:t xml:space="preserve">52.212-3 Offeror Representations and </w:t>
      </w:r>
      <w:r w:rsidRPr="00AF07F7">
        <w:rPr>
          <w:rFonts w:ascii="Times New Roman" w:hAnsi="Times New Roman" w:cs="Times New Roman"/>
          <w:b/>
          <w:bCs/>
          <w:color w:val="000000"/>
          <w:sz w:val="22"/>
          <w:szCs w:val="22"/>
        </w:rPr>
        <w:t>Certifications—Commercial Products and</w:t>
      </w:r>
    </w:p>
    <w:p w14:paraId="6F3343D6" w14:textId="77777777" w:rsidR="00AF07F7" w:rsidRPr="00AF07F7" w:rsidRDefault="00AF07F7" w:rsidP="00AF07F7">
      <w:pPr>
        <w:autoSpaceDE w:val="0"/>
        <w:autoSpaceDN w:val="0"/>
        <w:adjustRightInd w:val="0"/>
        <w:rPr>
          <w:rFonts w:ascii="Times New Roman" w:hAnsi="Times New Roman" w:cs="Times New Roman"/>
          <w:b/>
          <w:bCs/>
          <w:color w:val="000000"/>
          <w:sz w:val="22"/>
          <w:szCs w:val="22"/>
        </w:rPr>
      </w:pPr>
      <w:r w:rsidRPr="00AF07F7">
        <w:rPr>
          <w:rFonts w:ascii="Times New Roman" w:hAnsi="Times New Roman" w:cs="Times New Roman"/>
          <w:b/>
          <w:bCs/>
          <w:color w:val="000000"/>
          <w:sz w:val="22"/>
          <w:szCs w:val="22"/>
        </w:rPr>
        <w:t>Commercial Services.</w:t>
      </w:r>
    </w:p>
    <w:p w14:paraId="3D6D5AD7" w14:textId="77777777" w:rsidR="00AF07F7" w:rsidRPr="00C94A54" w:rsidRDefault="00AF07F7" w:rsidP="00AF07F7">
      <w:pPr>
        <w:autoSpaceDE w:val="0"/>
        <w:autoSpaceDN w:val="0"/>
        <w:adjustRightInd w:val="0"/>
        <w:rPr>
          <w:rFonts w:ascii="Times New Roman" w:hAnsi="Times New Roman" w:cs="Times New Roman"/>
          <w:color w:val="000000"/>
          <w:sz w:val="22"/>
          <w:szCs w:val="22"/>
        </w:rPr>
      </w:pPr>
    </w:p>
    <w:p w14:paraId="1CE76866" w14:textId="1DFE4B84" w:rsidR="00AF07F7" w:rsidRPr="00C94A54" w:rsidRDefault="00AF07F7" w:rsidP="00AF07F7">
      <w:pPr>
        <w:autoSpaceDE w:val="0"/>
        <w:autoSpaceDN w:val="0"/>
        <w:adjustRightInd w:val="0"/>
        <w:rPr>
          <w:rFonts w:ascii="Times New Roman" w:hAnsi="Times New Roman" w:cs="Times New Roman"/>
          <w:color w:val="000000"/>
          <w:sz w:val="22"/>
          <w:szCs w:val="22"/>
        </w:rPr>
      </w:pPr>
      <w:r w:rsidRPr="00AF07F7">
        <w:rPr>
          <w:rFonts w:ascii="Times New Roman" w:hAnsi="Times New Roman" w:cs="Times New Roman"/>
          <w:color w:val="000000"/>
          <w:sz w:val="22"/>
          <w:szCs w:val="22"/>
        </w:rPr>
        <w:t xml:space="preserve">As prescribed in 12.301(b)(2), </w:t>
      </w:r>
      <w:r w:rsidRPr="00AF07F7">
        <w:rPr>
          <w:rFonts w:ascii="Times New Roman" w:hAnsi="Times New Roman" w:cs="Times New Roman"/>
          <w:i/>
          <w:iCs/>
          <w:color w:val="000000"/>
          <w:sz w:val="22"/>
          <w:szCs w:val="22"/>
        </w:rPr>
        <w:t xml:space="preserve">Offeror </w:t>
      </w:r>
      <w:r w:rsidRPr="00AF07F7">
        <w:rPr>
          <w:rFonts w:ascii="Times New Roman" w:hAnsi="Times New Roman" w:cs="Times New Roman"/>
          <w:color w:val="000000"/>
          <w:sz w:val="22"/>
          <w:szCs w:val="22"/>
        </w:rPr>
        <w:t>Representations and Certifications—</w:t>
      </w:r>
      <w:r w:rsidRPr="00AF07F7">
        <w:rPr>
          <w:rFonts w:ascii="Times New Roman" w:hAnsi="Times New Roman" w:cs="Times New Roman"/>
          <w:i/>
          <w:iCs/>
          <w:color w:val="000000"/>
          <w:sz w:val="22"/>
          <w:szCs w:val="22"/>
        </w:rPr>
        <w:t xml:space="preserve">Commercial Products </w:t>
      </w:r>
      <w:r w:rsidRPr="00AF07F7">
        <w:rPr>
          <w:rFonts w:ascii="Times New Roman" w:hAnsi="Times New Roman" w:cs="Times New Roman"/>
          <w:color w:val="000000"/>
          <w:sz w:val="22"/>
          <w:szCs w:val="22"/>
        </w:rPr>
        <w:t xml:space="preserve">and </w:t>
      </w:r>
      <w:r w:rsidRPr="00AF07F7">
        <w:rPr>
          <w:rFonts w:ascii="Times New Roman" w:hAnsi="Times New Roman" w:cs="Times New Roman"/>
          <w:i/>
          <w:iCs/>
          <w:color w:val="000000"/>
          <w:sz w:val="22"/>
          <w:szCs w:val="22"/>
        </w:rPr>
        <w:t xml:space="preserve">Commercial Services </w:t>
      </w:r>
      <w:r w:rsidRPr="00AF07F7">
        <w:rPr>
          <w:rFonts w:ascii="Times New Roman" w:hAnsi="Times New Roman" w:cs="Times New Roman"/>
          <w:color w:val="000000"/>
          <w:sz w:val="22"/>
          <w:szCs w:val="22"/>
        </w:rPr>
        <w:t>(Dec</w:t>
      </w:r>
      <w:r w:rsidRPr="00C94A54">
        <w:rPr>
          <w:rFonts w:ascii="Times New Roman" w:hAnsi="Times New Roman" w:cs="Times New Roman"/>
          <w:color w:val="000000"/>
          <w:sz w:val="22"/>
          <w:szCs w:val="22"/>
        </w:rPr>
        <w:t xml:space="preserve"> 2022)</w:t>
      </w:r>
    </w:p>
    <w:p w14:paraId="41E690A2" w14:textId="77777777" w:rsidR="00AF07F7" w:rsidRPr="00C94A54" w:rsidRDefault="00AF07F7" w:rsidP="00AF07F7">
      <w:pPr>
        <w:autoSpaceDE w:val="0"/>
        <w:autoSpaceDN w:val="0"/>
        <w:adjustRightInd w:val="0"/>
        <w:rPr>
          <w:rFonts w:ascii="Times New Roman" w:hAnsi="Times New Roman" w:cs="Times New Roman"/>
          <w:color w:val="000000"/>
          <w:sz w:val="22"/>
          <w:szCs w:val="22"/>
        </w:rPr>
      </w:pPr>
    </w:p>
    <w:p w14:paraId="7D2D36E3" w14:textId="454767B3" w:rsidR="00AF07F7" w:rsidRPr="00C94A54" w:rsidRDefault="00AF07F7" w:rsidP="00AF07F7">
      <w:pPr>
        <w:autoSpaceDE w:val="0"/>
        <w:autoSpaceDN w:val="0"/>
        <w:adjustRightInd w:val="0"/>
        <w:rPr>
          <w:rFonts w:ascii="Times New Roman" w:hAnsi="Times New Roman" w:cs="Times New Roman"/>
          <w:i/>
          <w:iCs/>
          <w:color w:val="000000"/>
          <w:sz w:val="22"/>
          <w:szCs w:val="22"/>
        </w:rPr>
      </w:pPr>
      <w:r w:rsidRPr="00C94A54">
        <w:rPr>
          <w:rFonts w:ascii="Times New Roman" w:hAnsi="Times New Roman" w:cs="Times New Roman"/>
          <w:color w:val="000000"/>
          <w:sz w:val="22"/>
          <w:szCs w:val="22"/>
        </w:rPr>
        <w:t xml:space="preserve">(t) </w:t>
      </w:r>
      <w:r w:rsidRPr="00C94A54">
        <w:rPr>
          <w:rFonts w:ascii="Times New Roman" w:hAnsi="Times New Roman" w:cs="Times New Roman"/>
          <w:i/>
          <w:iCs/>
          <w:color w:val="000000"/>
          <w:sz w:val="22"/>
          <w:szCs w:val="22"/>
        </w:rPr>
        <w:t>Public Disclosure of Greenhouse Gas Emissions and Reduction Goals</w:t>
      </w:r>
      <w:r w:rsidRPr="00C94A54">
        <w:rPr>
          <w:rFonts w:ascii="Times New Roman" w:hAnsi="Times New Roman" w:cs="Times New Roman"/>
          <w:color w:val="000000"/>
          <w:sz w:val="22"/>
          <w:szCs w:val="22"/>
        </w:rPr>
        <w:t xml:space="preserve">. Applies in all </w:t>
      </w:r>
      <w:proofErr w:type="gramStart"/>
      <w:r w:rsidRPr="00C94A54">
        <w:rPr>
          <w:rFonts w:ascii="Times New Roman" w:hAnsi="Times New Roman" w:cs="Times New Roman"/>
          <w:i/>
          <w:iCs/>
          <w:color w:val="000000"/>
          <w:sz w:val="22"/>
          <w:szCs w:val="22"/>
        </w:rPr>
        <w:t>solicitations</w:t>
      </w:r>
      <w:proofErr w:type="gramEnd"/>
    </w:p>
    <w:p w14:paraId="6D824684" w14:textId="77777777" w:rsidR="00AF07F7" w:rsidRPr="00C94A54" w:rsidRDefault="00AF07F7" w:rsidP="00AF07F7">
      <w:pPr>
        <w:autoSpaceDE w:val="0"/>
        <w:autoSpaceDN w:val="0"/>
        <w:adjustRightInd w:val="0"/>
        <w:rPr>
          <w:rFonts w:ascii="Times New Roman" w:hAnsi="Times New Roman" w:cs="Times New Roman"/>
          <w:color w:val="000000"/>
          <w:sz w:val="22"/>
          <w:szCs w:val="22"/>
        </w:rPr>
      </w:pPr>
      <w:r w:rsidRPr="00C94A54">
        <w:rPr>
          <w:rFonts w:ascii="Times New Roman" w:hAnsi="Times New Roman" w:cs="Times New Roman"/>
          <w:color w:val="000000"/>
          <w:sz w:val="22"/>
          <w:szCs w:val="22"/>
        </w:rPr>
        <w:t xml:space="preserve">that require </w:t>
      </w:r>
      <w:r w:rsidRPr="00C94A54">
        <w:rPr>
          <w:rFonts w:ascii="Times New Roman" w:hAnsi="Times New Roman" w:cs="Times New Roman"/>
          <w:i/>
          <w:iCs/>
          <w:color w:val="000000"/>
          <w:sz w:val="22"/>
          <w:szCs w:val="22"/>
        </w:rPr>
        <w:t xml:space="preserve">offerors </w:t>
      </w:r>
      <w:r w:rsidRPr="00C94A54">
        <w:rPr>
          <w:rFonts w:ascii="Times New Roman" w:hAnsi="Times New Roman" w:cs="Times New Roman"/>
          <w:color w:val="000000"/>
          <w:sz w:val="22"/>
          <w:szCs w:val="22"/>
        </w:rPr>
        <w:t>to register in SAM (</w:t>
      </w:r>
      <w:r w:rsidRPr="00C94A54">
        <w:rPr>
          <w:rFonts w:ascii="Times New Roman" w:hAnsi="Times New Roman" w:cs="Times New Roman"/>
          <w:color w:val="27324B"/>
          <w:sz w:val="22"/>
          <w:szCs w:val="22"/>
        </w:rPr>
        <w:t>12.301</w:t>
      </w:r>
      <w:r w:rsidRPr="00C94A54">
        <w:rPr>
          <w:rFonts w:ascii="Times New Roman" w:hAnsi="Times New Roman" w:cs="Times New Roman"/>
          <w:color w:val="000000"/>
          <w:sz w:val="22"/>
          <w:szCs w:val="22"/>
        </w:rPr>
        <w:t>(d)(1)).</w:t>
      </w:r>
    </w:p>
    <w:p w14:paraId="14E95804" w14:textId="77777777" w:rsidR="00AF07F7" w:rsidRDefault="00AF07F7" w:rsidP="00AF07F7">
      <w:pPr>
        <w:autoSpaceDE w:val="0"/>
        <w:autoSpaceDN w:val="0"/>
        <w:adjustRightInd w:val="0"/>
        <w:rPr>
          <w:rFonts w:ascii="Arial" w:hAnsi="Arial" w:cs="Arial"/>
          <w:color w:val="000000"/>
          <w:sz w:val="16"/>
          <w:szCs w:val="16"/>
        </w:rPr>
      </w:pPr>
    </w:p>
    <w:p w14:paraId="0BF4BCC2" w14:textId="24247F43" w:rsidR="00E45524" w:rsidRPr="00C94A54" w:rsidRDefault="00E45524" w:rsidP="00E45524">
      <w:pPr>
        <w:autoSpaceDE w:val="0"/>
        <w:autoSpaceDN w:val="0"/>
        <w:adjustRightInd w:val="0"/>
        <w:rPr>
          <w:rFonts w:ascii="Times New Roman" w:hAnsi="Times New Roman" w:cs="Times New Roman"/>
          <w:color w:val="000000"/>
          <w:sz w:val="22"/>
          <w:szCs w:val="22"/>
        </w:rPr>
      </w:pPr>
      <w:r w:rsidRPr="00C94A54">
        <w:rPr>
          <w:rFonts w:ascii="Times New Roman" w:hAnsi="Times New Roman" w:cs="Times New Roman"/>
          <w:color w:val="000000"/>
          <w:sz w:val="22"/>
          <w:szCs w:val="22"/>
        </w:rPr>
        <w:t xml:space="preserve">KR3 Information Systems, Inc. does not </w:t>
      </w:r>
      <w:r w:rsidR="00C94A54">
        <w:rPr>
          <w:rFonts w:ascii="Times New Roman" w:hAnsi="Times New Roman" w:cs="Times New Roman"/>
          <w:color w:val="000000"/>
          <w:sz w:val="22"/>
          <w:szCs w:val="22"/>
        </w:rPr>
        <w:t xml:space="preserve">currently </w:t>
      </w:r>
      <w:r w:rsidRPr="00C94A54">
        <w:rPr>
          <w:rFonts w:ascii="Times New Roman" w:hAnsi="Times New Roman" w:cs="Times New Roman"/>
          <w:color w:val="000000"/>
          <w:sz w:val="22"/>
          <w:szCs w:val="22"/>
        </w:rPr>
        <w:t>publicly disclose greenhouse gas emissions, i.e., make available on a publicly accessible website the results of a greenhouse gas inventory, performed in accordance with an accounting standard with publicly available and consistently applied criteria, such as the Greenhouse Gas Protocol Corporate Standard, because we have</w:t>
      </w:r>
      <w:r w:rsidR="00C94A54">
        <w:rPr>
          <w:rFonts w:ascii="Times New Roman" w:hAnsi="Times New Roman" w:cs="Times New Roman"/>
          <w:color w:val="000000"/>
          <w:sz w:val="22"/>
          <w:szCs w:val="22"/>
        </w:rPr>
        <w:t xml:space="preserve"> only</w:t>
      </w:r>
      <w:r w:rsidRPr="00C94A54">
        <w:rPr>
          <w:rFonts w:ascii="Times New Roman" w:hAnsi="Times New Roman" w:cs="Times New Roman"/>
          <w:color w:val="000000"/>
          <w:sz w:val="22"/>
          <w:szCs w:val="22"/>
        </w:rPr>
        <w:t xml:space="preserve"> recently crossed the required threshold of revenue of $7.5 million or more in contract awards in the prior 2022 Federal fiscal year.</w:t>
      </w:r>
    </w:p>
    <w:p w14:paraId="4B28DE2E" w14:textId="77777777" w:rsidR="00E45524" w:rsidRPr="00C94A54" w:rsidRDefault="00E45524" w:rsidP="00E45524">
      <w:pPr>
        <w:autoSpaceDE w:val="0"/>
        <w:autoSpaceDN w:val="0"/>
        <w:adjustRightInd w:val="0"/>
        <w:rPr>
          <w:rFonts w:ascii="Times New Roman" w:hAnsi="Times New Roman" w:cs="Times New Roman"/>
          <w:color w:val="000000"/>
          <w:sz w:val="22"/>
          <w:szCs w:val="22"/>
        </w:rPr>
      </w:pPr>
    </w:p>
    <w:p w14:paraId="22014EF8" w14:textId="2732EAEF" w:rsidR="00E45524" w:rsidRDefault="00E45524" w:rsidP="00E45524">
      <w:pPr>
        <w:autoSpaceDE w:val="0"/>
        <w:autoSpaceDN w:val="0"/>
        <w:adjustRightInd w:val="0"/>
        <w:rPr>
          <w:rFonts w:ascii="Times New Roman" w:hAnsi="Times New Roman" w:cs="Times New Roman"/>
          <w:color w:val="000000"/>
          <w:sz w:val="22"/>
          <w:szCs w:val="22"/>
        </w:rPr>
      </w:pPr>
      <w:r w:rsidRPr="00C94A54">
        <w:rPr>
          <w:rFonts w:ascii="Times New Roman" w:hAnsi="Times New Roman" w:cs="Times New Roman"/>
          <w:color w:val="000000"/>
          <w:sz w:val="22"/>
          <w:szCs w:val="22"/>
        </w:rPr>
        <w:t>Although we are currently just beginning our Greenhouse Gas Emissions audit and will engage a reputable firm to conduct a greenhouse gas inventory, performed in accordance with an accounting standard with publicly available and consistently applied criteria, such as the Greenhouse Gas Protocol Corporate Standard, KR3 Information Systems, Inc. hereby pledges a quantitative greenhouse gas emissions reduction goal of 1 % (percent</w:t>
      </w:r>
      <w:r w:rsidR="00C94A54">
        <w:rPr>
          <w:rFonts w:ascii="Times New Roman" w:hAnsi="Times New Roman" w:cs="Times New Roman"/>
          <w:color w:val="000000"/>
          <w:sz w:val="22"/>
          <w:szCs w:val="22"/>
        </w:rPr>
        <w:t>)</w:t>
      </w:r>
      <w:r w:rsidRPr="00C94A54">
        <w:rPr>
          <w:rFonts w:ascii="Times New Roman" w:hAnsi="Times New Roman" w:cs="Times New Roman"/>
          <w:color w:val="000000"/>
          <w:sz w:val="22"/>
          <w:szCs w:val="22"/>
        </w:rPr>
        <w:t xml:space="preserve">. We may be in the position to increase this pledge upon receipt of the results of our </w:t>
      </w:r>
      <w:proofErr w:type="gramStart"/>
      <w:r w:rsidRPr="00C94A54">
        <w:rPr>
          <w:rFonts w:ascii="Times New Roman" w:hAnsi="Times New Roman" w:cs="Times New Roman"/>
          <w:color w:val="000000"/>
          <w:sz w:val="22"/>
          <w:szCs w:val="22"/>
        </w:rPr>
        <w:t>audit</w:t>
      </w:r>
      <w:proofErr w:type="gramEnd"/>
      <w:r w:rsidRPr="00C94A54">
        <w:rPr>
          <w:rFonts w:ascii="Times New Roman" w:hAnsi="Times New Roman" w:cs="Times New Roman"/>
          <w:color w:val="000000"/>
          <w:sz w:val="22"/>
          <w:szCs w:val="22"/>
        </w:rPr>
        <w:t xml:space="preserve"> upon due diligence and an internal cost analysis.</w:t>
      </w:r>
    </w:p>
    <w:p w14:paraId="24D23537" w14:textId="77777777" w:rsidR="00C94A54" w:rsidRDefault="00C94A54" w:rsidP="00E45524">
      <w:pPr>
        <w:autoSpaceDE w:val="0"/>
        <w:autoSpaceDN w:val="0"/>
        <w:adjustRightInd w:val="0"/>
        <w:rPr>
          <w:rFonts w:ascii="Times New Roman" w:hAnsi="Times New Roman" w:cs="Times New Roman"/>
          <w:color w:val="000000"/>
          <w:sz w:val="22"/>
          <w:szCs w:val="22"/>
        </w:rPr>
      </w:pPr>
    </w:p>
    <w:p w14:paraId="32C38324" w14:textId="72F00EE3" w:rsidR="00C94A54" w:rsidRDefault="00C94A54" w:rsidP="00E45524">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KR3 Information Systems, Inc. takes the US commitment to the Kyoto protocols very seriously and hope to soon be in the position to analyze our current emissions based on an audit. If we are not in compliance with Kyoto standards, we will be able to develop a Greenhouse Emissions Reduction Commitment.</w:t>
      </w:r>
    </w:p>
    <w:p w14:paraId="6053677D" w14:textId="77777777" w:rsidR="00C94A54" w:rsidRDefault="00C94A54" w:rsidP="00E45524">
      <w:pPr>
        <w:autoSpaceDE w:val="0"/>
        <w:autoSpaceDN w:val="0"/>
        <w:adjustRightInd w:val="0"/>
        <w:rPr>
          <w:rFonts w:ascii="Times New Roman" w:hAnsi="Times New Roman" w:cs="Times New Roman"/>
          <w:color w:val="000000"/>
          <w:sz w:val="22"/>
          <w:szCs w:val="22"/>
        </w:rPr>
      </w:pPr>
    </w:p>
    <w:p w14:paraId="343CDD06" w14:textId="3901AE0C" w:rsidR="00C94A54" w:rsidRDefault="00C94A54" w:rsidP="00E45524">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Be it understood that KR3 Systems currently proactively practices the following Greenhouse Gas Emissions Reduction efforts:</w:t>
      </w:r>
    </w:p>
    <w:p w14:paraId="69F86E8E" w14:textId="77777777" w:rsidR="00C94A54" w:rsidRDefault="00C94A54" w:rsidP="00E45524">
      <w:pPr>
        <w:autoSpaceDE w:val="0"/>
        <w:autoSpaceDN w:val="0"/>
        <w:adjustRightInd w:val="0"/>
        <w:rPr>
          <w:rFonts w:ascii="Times New Roman" w:hAnsi="Times New Roman" w:cs="Times New Roman"/>
          <w:color w:val="000000"/>
          <w:sz w:val="22"/>
          <w:szCs w:val="22"/>
        </w:rPr>
      </w:pPr>
    </w:p>
    <w:p w14:paraId="3B78EB0C" w14:textId="400CEFEB" w:rsidR="00C94A54" w:rsidRDefault="003E711C" w:rsidP="00C94A54">
      <w:pPr>
        <w:pStyle w:val="ListParagraph"/>
        <w:numPr>
          <w:ilvl w:val="0"/>
          <w:numId w:val="1"/>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90</w:t>
      </w:r>
      <w:r w:rsidR="00C94A54">
        <w:rPr>
          <w:rFonts w:ascii="Times New Roman" w:hAnsi="Times New Roman" w:cs="Times New Roman"/>
          <w:color w:val="000000"/>
          <w:sz w:val="22"/>
          <w:szCs w:val="22"/>
        </w:rPr>
        <w:t xml:space="preserve">% Remote working of all company off-site staff not deployed to Federal or Commercial Customer </w:t>
      </w:r>
      <w:proofErr w:type="gramStart"/>
      <w:r w:rsidR="00C94A54">
        <w:rPr>
          <w:rFonts w:ascii="Times New Roman" w:hAnsi="Times New Roman" w:cs="Times New Roman"/>
          <w:color w:val="000000"/>
          <w:sz w:val="22"/>
          <w:szCs w:val="22"/>
        </w:rPr>
        <w:t>locations</w:t>
      </w:r>
      <w:proofErr w:type="gramEnd"/>
    </w:p>
    <w:p w14:paraId="1AF230E0" w14:textId="3801536E" w:rsidR="00C94A54" w:rsidRDefault="00CB42DF" w:rsidP="00C94A54">
      <w:pPr>
        <w:pStyle w:val="ListParagraph"/>
        <w:numPr>
          <w:ilvl w:val="0"/>
          <w:numId w:val="1"/>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90</w:t>
      </w:r>
      <w:r w:rsidR="00C94A54">
        <w:rPr>
          <w:rFonts w:ascii="Times New Roman" w:hAnsi="Times New Roman" w:cs="Times New Roman"/>
          <w:color w:val="000000"/>
          <w:sz w:val="22"/>
          <w:szCs w:val="22"/>
        </w:rPr>
        <w:t xml:space="preserve"> % of all company deployed staff assigned to Federal or Commercial clients are working </w:t>
      </w:r>
      <w:proofErr w:type="gramStart"/>
      <w:r w:rsidR="00C94A54">
        <w:rPr>
          <w:rFonts w:ascii="Times New Roman" w:hAnsi="Times New Roman" w:cs="Times New Roman"/>
          <w:color w:val="000000"/>
          <w:sz w:val="22"/>
          <w:szCs w:val="22"/>
        </w:rPr>
        <w:t>remotely</w:t>
      </w:r>
      <w:proofErr w:type="gramEnd"/>
    </w:p>
    <w:p w14:paraId="05A687D9" w14:textId="4A24CF1E" w:rsidR="00C94A54" w:rsidRDefault="00C94A54" w:rsidP="00C94A54">
      <w:pPr>
        <w:pStyle w:val="ListParagraph"/>
        <w:numPr>
          <w:ilvl w:val="0"/>
          <w:numId w:val="1"/>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All staff are encouraged to use electronic resources for information and not to print resources that can easily be electronically stored and referred to rather than </w:t>
      </w:r>
      <w:proofErr w:type="gramStart"/>
      <w:r>
        <w:rPr>
          <w:rFonts w:ascii="Times New Roman" w:hAnsi="Times New Roman" w:cs="Times New Roman"/>
          <w:color w:val="000000"/>
          <w:sz w:val="22"/>
          <w:szCs w:val="22"/>
        </w:rPr>
        <w:t>printing</w:t>
      </w:r>
      <w:proofErr w:type="gramEnd"/>
    </w:p>
    <w:p w14:paraId="5FCE2597" w14:textId="5FF85F02" w:rsidR="00C94A54" w:rsidRDefault="00C94A54" w:rsidP="00C94A54">
      <w:pPr>
        <w:pStyle w:val="ListParagraph"/>
        <w:numPr>
          <w:ilvl w:val="0"/>
          <w:numId w:val="1"/>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If printing is required, all staff are encouraged to use recycled paper and soy-based inks and to recycle paper in the course of their work for Federal or Commercial </w:t>
      </w:r>
      <w:proofErr w:type="gramStart"/>
      <w:r>
        <w:rPr>
          <w:rFonts w:ascii="Times New Roman" w:hAnsi="Times New Roman" w:cs="Times New Roman"/>
          <w:color w:val="000000"/>
          <w:sz w:val="22"/>
          <w:szCs w:val="22"/>
        </w:rPr>
        <w:t>clients</w:t>
      </w:r>
      <w:proofErr w:type="gramEnd"/>
    </w:p>
    <w:p w14:paraId="7BA491FE" w14:textId="09A86FDC" w:rsidR="00C94A54" w:rsidRDefault="00C94A54" w:rsidP="00C94A54">
      <w:pPr>
        <w:pStyle w:val="ListParagraph"/>
        <w:numPr>
          <w:ilvl w:val="0"/>
          <w:numId w:val="1"/>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All staff are encouraged to practice environmentally friendly habits such as reusable coffee cups, </w:t>
      </w:r>
      <w:r w:rsidR="006064A2">
        <w:rPr>
          <w:rFonts w:ascii="Times New Roman" w:hAnsi="Times New Roman" w:cs="Times New Roman"/>
          <w:color w:val="000000"/>
          <w:sz w:val="22"/>
          <w:szCs w:val="22"/>
        </w:rPr>
        <w:t>water thermoses and coffee carafes rather than plastic bottles.</w:t>
      </w:r>
    </w:p>
    <w:p w14:paraId="052A1F7E" w14:textId="41283DC1" w:rsidR="006064A2" w:rsidRDefault="006064A2" w:rsidP="00C94A54">
      <w:pPr>
        <w:pStyle w:val="ListParagraph"/>
        <w:numPr>
          <w:ilvl w:val="0"/>
          <w:numId w:val="1"/>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staff are encouraged to combine car trips whenever possible and to use public transportation when feasible.</w:t>
      </w:r>
    </w:p>
    <w:p w14:paraId="0C2A54A1" w14:textId="77777777" w:rsidR="006064A2" w:rsidRDefault="006064A2" w:rsidP="006064A2">
      <w:pPr>
        <w:autoSpaceDE w:val="0"/>
        <w:autoSpaceDN w:val="0"/>
        <w:adjustRightInd w:val="0"/>
        <w:rPr>
          <w:rFonts w:ascii="Times New Roman" w:hAnsi="Times New Roman" w:cs="Times New Roman"/>
          <w:color w:val="000000"/>
          <w:sz w:val="22"/>
          <w:szCs w:val="22"/>
        </w:rPr>
      </w:pPr>
    </w:p>
    <w:p w14:paraId="31463E4A" w14:textId="53093B1D" w:rsidR="006064A2" w:rsidRDefault="006064A2" w:rsidP="006064A2">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When our Greenhouse Gas Emissions Audit is complete, KR3 Systems, Inc will develop a more comprehensive list of  proactive Greenhouse Emissions reduction/elimination practices upon the post-audit recommendations of our </w:t>
      </w:r>
      <w:r w:rsidRPr="00C94A54">
        <w:rPr>
          <w:rFonts w:ascii="Times New Roman" w:hAnsi="Times New Roman" w:cs="Times New Roman"/>
          <w:color w:val="000000"/>
          <w:sz w:val="22"/>
          <w:szCs w:val="22"/>
        </w:rPr>
        <w:t>Greenhouse Gas Protocol Corporate Standard</w:t>
      </w:r>
      <w:r>
        <w:rPr>
          <w:rFonts w:ascii="Times New Roman" w:hAnsi="Times New Roman" w:cs="Times New Roman"/>
          <w:color w:val="000000"/>
          <w:sz w:val="22"/>
          <w:szCs w:val="22"/>
        </w:rPr>
        <w:t xml:space="preserve"> consulting company.</w:t>
      </w:r>
    </w:p>
    <w:p w14:paraId="37D85BB9" w14:textId="77777777" w:rsidR="006064A2" w:rsidRPr="006064A2" w:rsidRDefault="006064A2" w:rsidP="006064A2">
      <w:pPr>
        <w:autoSpaceDE w:val="0"/>
        <w:autoSpaceDN w:val="0"/>
        <w:adjustRightInd w:val="0"/>
        <w:rPr>
          <w:rFonts w:ascii="Times New Roman" w:hAnsi="Times New Roman" w:cs="Times New Roman"/>
          <w:color w:val="000000"/>
          <w:sz w:val="22"/>
          <w:szCs w:val="22"/>
        </w:rPr>
      </w:pPr>
    </w:p>
    <w:p w14:paraId="4B9E4383" w14:textId="77777777" w:rsidR="00AF07F7" w:rsidRDefault="00AF07F7" w:rsidP="00AF07F7">
      <w:pPr>
        <w:autoSpaceDE w:val="0"/>
        <w:autoSpaceDN w:val="0"/>
        <w:adjustRightInd w:val="0"/>
        <w:rPr>
          <w:rFonts w:ascii="Arial" w:hAnsi="Arial" w:cs="Arial"/>
          <w:color w:val="000000"/>
          <w:sz w:val="16"/>
          <w:szCs w:val="16"/>
        </w:rPr>
      </w:pPr>
    </w:p>
    <w:p w14:paraId="20E187DC" w14:textId="77777777" w:rsidR="00AF07F7" w:rsidRDefault="00AF07F7" w:rsidP="00AF07F7">
      <w:pPr>
        <w:autoSpaceDE w:val="0"/>
        <w:autoSpaceDN w:val="0"/>
        <w:adjustRightInd w:val="0"/>
        <w:rPr>
          <w:rFonts w:ascii="Arial" w:hAnsi="Arial" w:cs="Arial"/>
          <w:color w:val="000000"/>
          <w:sz w:val="16"/>
          <w:szCs w:val="16"/>
        </w:rPr>
      </w:pPr>
    </w:p>
    <w:p w14:paraId="5041563B" w14:textId="77777777" w:rsidR="00AF07F7" w:rsidRDefault="00AF07F7" w:rsidP="00AF07F7">
      <w:pPr>
        <w:autoSpaceDE w:val="0"/>
        <w:autoSpaceDN w:val="0"/>
        <w:adjustRightInd w:val="0"/>
      </w:pPr>
    </w:p>
    <w:sectPr w:rsidR="00AF07F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73AD6" w14:textId="77777777" w:rsidR="00AF07F7" w:rsidRDefault="00AF07F7" w:rsidP="00AF07F7">
      <w:r>
        <w:separator/>
      </w:r>
    </w:p>
  </w:endnote>
  <w:endnote w:type="continuationSeparator" w:id="0">
    <w:p w14:paraId="02A662B5" w14:textId="77777777" w:rsidR="00AF07F7" w:rsidRDefault="00AF07F7" w:rsidP="00AF0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3E03B" w14:textId="77777777" w:rsidR="00AF07F7" w:rsidRDefault="00AF07F7" w:rsidP="00AF07F7">
      <w:r>
        <w:separator/>
      </w:r>
    </w:p>
  </w:footnote>
  <w:footnote w:type="continuationSeparator" w:id="0">
    <w:p w14:paraId="3B019B13" w14:textId="77777777" w:rsidR="00AF07F7" w:rsidRDefault="00AF07F7" w:rsidP="00AF0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C38B" w14:textId="77777777" w:rsidR="00AF07F7" w:rsidRPr="00AF07F7" w:rsidRDefault="00AF07F7" w:rsidP="00AF07F7">
    <w:pPr>
      <w:autoSpaceDE w:val="0"/>
      <w:autoSpaceDN w:val="0"/>
      <w:adjustRightInd w:val="0"/>
      <w:rPr>
        <w:rFonts w:ascii="Times New Roman" w:hAnsi="Times New Roman" w:cs="Times New Roman"/>
        <w:b/>
        <w:bCs/>
        <w:color w:val="000000"/>
        <w:sz w:val="22"/>
        <w:szCs w:val="22"/>
      </w:rPr>
    </w:pPr>
    <w:r w:rsidRPr="00AF07F7">
      <w:rPr>
        <w:rFonts w:ascii="Times New Roman" w:hAnsi="Times New Roman" w:cs="Times New Roman"/>
        <w:b/>
        <w:bCs/>
        <w:color w:val="000000"/>
        <w:sz w:val="22"/>
        <w:szCs w:val="22"/>
      </w:rPr>
      <w:t>KR3 Information Systems, Inc. 9/22/2023</w:t>
    </w:r>
  </w:p>
  <w:p w14:paraId="5F10E925" w14:textId="77777777" w:rsidR="00AF07F7" w:rsidRDefault="00AF0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81432B"/>
    <w:multiLevelType w:val="hybridMultilevel"/>
    <w:tmpl w:val="D7882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817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7F7"/>
    <w:rsid w:val="00040C7B"/>
    <w:rsid w:val="00154BCC"/>
    <w:rsid w:val="003E711C"/>
    <w:rsid w:val="005E497D"/>
    <w:rsid w:val="006064A2"/>
    <w:rsid w:val="00AF07F7"/>
    <w:rsid w:val="00BA40B2"/>
    <w:rsid w:val="00C94A54"/>
    <w:rsid w:val="00CB42DF"/>
    <w:rsid w:val="00DC7A29"/>
    <w:rsid w:val="00E03575"/>
    <w:rsid w:val="00E45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EB6C"/>
  <w15:chartTrackingRefBased/>
  <w15:docId w15:val="{1FE9B65F-2EAC-4270-929B-9009FB10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29"/>
    <w:pPr>
      <w:contextualSpacing/>
    </w:pPr>
    <w:rPr>
      <w:rFonts w:ascii="Times New Roman" w:eastAsiaTheme="majorEastAsia" w:hAnsi="Times New Roman" w:cstheme="majorBidi"/>
      <w:spacing w:val="-10"/>
      <w:kern w:val="28"/>
      <w:szCs w:val="56"/>
    </w:rPr>
  </w:style>
  <w:style w:type="character" w:customStyle="1" w:styleId="TitleChar">
    <w:name w:val="Title Char"/>
    <w:basedOn w:val="DefaultParagraphFont"/>
    <w:link w:val="Title"/>
    <w:uiPriority w:val="10"/>
    <w:rsid w:val="00DC7A29"/>
    <w:rPr>
      <w:rFonts w:ascii="Times New Roman" w:eastAsiaTheme="majorEastAsia" w:hAnsi="Times New Roman" w:cstheme="majorBidi"/>
      <w:spacing w:val="-10"/>
      <w:kern w:val="28"/>
      <w:szCs w:val="56"/>
    </w:rPr>
  </w:style>
  <w:style w:type="paragraph" w:styleId="Header">
    <w:name w:val="header"/>
    <w:basedOn w:val="Normal"/>
    <w:link w:val="HeaderChar"/>
    <w:uiPriority w:val="99"/>
    <w:unhideWhenUsed/>
    <w:rsid w:val="00AF07F7"/>
    <w:pPr>
      <w:tabs>
        <w:tab w:val="center" w:pos="4680"/>
        <w:tab w:val="right" w:pos="9360"/>
      </w:tabs>
    </w:pPr>
  </w:style>
  <w:style w:type="character" w:customStyle="1" w:styleId="HeaderChar">
    <w:name w:val="Header Char"/>
    <w:basedOn w:val="DefaultParagraphFont"/>
    <w:link w:val="Header"/>
    <w:uiPriority w:val="99"/>
    <w:rsid w:val="00AF07F7"/>
  </w:style>
  <w:style w:type="paragraph" w:styleId="Footer">
    <w:name w:val="footer"/>
    <w:basedOn w:val="Normal"/>
    <w:link w:val="FooterChar"/>
    <w:uiPriority w:val="99"/>
    <w:unhideWhenUsed/>
    <w:rsid w:val="00AF07F7"/>
    <w:pPr>
      <w:tabs>
        <w:tab w:val="center" w:pos="4680"/>
        <w:tab w:val="right" w:pos="9360"/>
      </w:tabs>
    </w:pPr>
  </w:style>
  <w:style w:type="character" w:customStyle="1" w:styleId="FooterChar">
    <w:name w:val="Footer Char"/>
    <w:basedOn w:val="DefaultParagraphFont"/>
    <w:link w:val="Footer"/>
    <w:uiPriority w:val="99"/>
    <w:rsid w:val="00AF07F7"/>
  </w:style>
  <w:style w:type="character" w:styleId="Hyperlink">
    <w:name w:val="Hyperlink"/>
    <w:basedOn w:val="DefaultParagraphFont"/>
    <w:uiPriority w:val="99"/>
    <w:unhideWhenUsed/>
    <w:rsid w:val="00AF07F7"/>
    <w:rPr>
      <w:color w:val="0563C1" w:themeColor="hyperlink"/>
      <w:u w:val="single"/>
    </w:rPr>
  </w:style>
  <w:style w:type="character" w:styleId="UnresolvedMention">
    <w:name w:val="Unresolved Mention"/>
    <w:basedOn w:val="DefaultParagraphFont"/>
    <w:uiPriority w:val="99"/>
    <w:semiHidden/>
    <w:unhideWhenUsed/>
    <w:rsid w:val="00AF07F7"/>
    <w:rPr>
      <w:color w:val="605E5C"/>
      <w:shd w:val="clear" w:color="auto" w:fill="E1DFDD"/>
    </w:rPr>
  </w:style>
  <w:style w:type="paragraph" w:styleId="ListParagraph">
    <w:name w:val="List Paragraph"/>
    <w:basedOn w:val="Normal"/>
    <w:uiPriority w:val="34"/>
    <w:qFormat/>
    <w:rsid w:val="00C94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McQuail</dc:creator>
  <cp:keywords/>
  <dc:description/>
  <cp:lastModifiedBy>Deepak Goyal</cp:lastModifiedBy>
  <cp:revision>5</cp:revision>
  <dcterms:created xsi:type="dcterms:W3CDTF">2023-09-21T14:38:00Z</dcterms:created>
  <dcterms:modified xsi:type="dcterms:W3CDTF">2023-09-21T14:39:00Z</dcterms:modified>
</cp:coreProperties>
</file>